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tblInd w:w="-176" w:type="dxa"/>
        <w:tblLayout w:type="fixed"/>
        <w:tblLook w:val="04A0"/>
      </w:tblPr>
      <w:tblGrid>
        <w:gridCol w:w="4682"/>
        <w:gridCol w:w="5248"/>
      </w:tblGrid>
      <w:tr w:rsidR="00A63373" w:rsidTr="00605047">
        <w:trPr>
          <w:trHeight w:val="3553"/>
        </w:trPr>
        <w:tc>
          <w:tcPr>
            <w:tcW w:w="4682" w:type="dxa"/>
          </w:tcPr>
          <w:p w:rsidR="00A63373" w:rsidRDefault="00A63373" w:rsidP="00605047">
            <w:pPr>
              <w:pStyle w:val="5"/>
              <w:spacing w:line="276" w:lineRule="auto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  <w:noProof/>
              </w:rPr>
              <w:drawing>
                <wp:inline distT="0" distB="0" distL="0" distR="0">
                  <wp:extent cx="862965" cy="7461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74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3373" w:rsidRDefault="00A63373" w:rsidP="00605047">
            <w:pPr>
              <w:pStyle w:val="5"/>
              <w:spacing w:line="276" w:lineRule="auto"/>
              <w:rPr>
                <w:rFonts w:eastAsiaTheme="minorEastAsia"/>
                <w:b/>
                <w:sz w:val="16"/>
                <w:szCs w:val="16"/>
              </w:rPr>
            </w:pPr>
            <w:r>
              <w:rPr>
                <w:rFonts w:eastAsiaTheme="minorEastAsia"/>
                <w:b/>
                <w:sz w:val="16"/>
                <w:szCs w:val="16"/>
              </w:rPr>
              <w:t>ПРОКУРАТУРА РОССИЙСКОЙ ФЕДЕРАЦИИ</w:t>
            </w:r>
          </w:p>
          <w:p w:rsidR="00A63373" w:rsidRDefault="00A63373" w:rsidP="00605047">
            <w:pPr>
              <w:pStyle w:val="5"/>
              <w:spacing w:line="276" w:lineRule="auto"/>
              <w:rPr>
                <w:rFonts w:eastAsiaTheme="minorEastAsia"/>
                <w:b/>
                <w:sz w:val="18"/>
                <w:szCs w:val="18"/>
              </w:rPr>
            </w:pPr>
            <w:r>
              <w:rPr>
                <w:rFonts w:eastAsiaTheme="minorEastAsia"/>
                <w:b/>
                <w:sz w:val="18"/>
                <w:szCs w:val="18"/>
              </w:rPr>
              <w:t>ПРОКУРАТУРА  РЕСПУБЛИКИ ТАТАРСТАН</w:t>
            </w:r>
          </w:p>
          <w:p w:rsidR="00A63373" w:rsidRDefault="00A63373" w:rsidP="00605047">
            <w:pPr>
              <w:pStyle w:val="1"/>
              <w:spacing w:line="276" w:lineRule="auto"/>
              <w:ind w:hanging="405"/>
              <w:jc w:val="center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>ПРОКУРАТУРА</w:t>
            </w:r>
          </w:p>
          <w:p w:rsidR="00A63373" w:rsidRDefault="00A63373" w:rsidP="00605047">
            <w:pPr>
              <w:pStyle w:val="1"/>
              <w:spacing w:line="276" w:lineRule="auto"/>
              <w:ind w:hanging="405"/>
              <w:jc w:val="center"/>
              <w:rPr>
                <w:rFonts w:eastAsia="Arial Unicode MS"/>
                <w:b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>РЫБНО-СЛОБОДСКОГО  РАЙОНА</w:t>
            </w:r>
          </w:p>
          <w:p w:rsidR="00A63373" w:rsidRDefault="00A63373" w:rsidP="00605047">
            <w:pPr>
              <w:pStyle w:val="4"/>
              <w:spacing w:line="276" w:lineRule="auto"/>
              <w:rPr>
                <w:rFonts w:eastAsiaTheme="minorEastAsia"/>
                <w:b/>
                <w:sz w:val="20"/>
                <w:szCs w:val="16"/>
              </w:rPr>
            </w:pPr>
            <w:r>
              <w:rPr>
                <w:rFonts w:eastAsiaTheme="minorEastAsia"/>
                <w:b/>
                <w:sz w:val="20"/>
                <w:szCs w:val="16"/>
              </w:rPr>
              <w:t>З. Шаймарданова ул.  69а,</w:t>
            </w:r>
          </w:p>
          <w:p w:rsidR="00A63373" w:rsidRDefault="00A63373" w:rsidP="00605047">
            <w:pPr>
              <w:pStyle w:val="4"/>
              <w:spacing w:line="276" w:lineRule="auto"/>
              <w:rPr>
                <w:rFonts w:eastAsiaTheme="minorEastAsia"/>
                <w:b/>
                <w:sz w:val="20"/>
                <w:szCs w:val="16"/>
              </w:rPr>
            </w:pPr>
            <w:r>
              <w:rPr>
                <w:rFonts w:eastAsiaTheme="minorEastAsia"/>
                <w:b/>
                <w:sz w:val="20"/>
                <w:szCs w:val="16"/>
              </w:rPr>
              <w:t>п.г.т. Рыбная Слобода, 422650</w:t>
            </w:r>
          </w:p>
          <w:p w:rsidR="00A63373" w:rsidRDefault="00A63373" w:rsidP="0060504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A63373" w:rsidRDefault="00A63373" w:rsidP="006050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20.03.2017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02-02-09-2017</w:t>
            </w:r>
          </w:p>
          <w:p w:rsidR="00A63373" w:rsidRDefault="00A63373" w:rsidP="00605047">
            <w:pPr>
              <w:spacing w:after="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</w:t>
            </w:r>
          </w:p>
        </w:tc>
        <w:tc>
          <w:tcPr>
            <w:tcW w:w="5248" w:type="dxa"/>
          </w:tcPr>
          <w:p w:rsidR="00A63373" w:rsidRDefault="00A63373" w:rsidP="0060504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A63373" w:rsidRDefault="00A63373" w:rsidP="0060504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A63373" w:rsidRDefault="00A63373" w:rsidP="00605047">
            <w:pPr>
              <w:pStyle w:val="1"/>
              <w:spacing w:line="240" w:lineRule="exact"/>
              <w:rPr>
                <w:rFonts w:eastAsiaTheme="minorEastAsia"/>
                <w:b/>
                <w:szCs w:val="22"/>
              </w:rPr>
            </w:pPr>
          </w:p>
          <w:p w:rsidR="00C77F95" w:rsidRPr="00C77F95" w:rsidRDefault="00C77F95" w:rsidP="00C77F95">
            <w:pPr>
              <w:spacing w:after="0"/>
            </w:pPr>
          </w:p>
          <w:p w:rsidR="00C77F95" w:rsidRPr="00C77F95" w:rsidRDefault="00C77F95" w:rsidP="00C77F95">
            <w:pPr>
              <w:spacing w:after="0" w:line="192" w:lineRule="auto"/>
              <w:ind w:left="456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77F95">
              <w:rPr>
                <w:rFonts w:ascii="Times New Roman" w:eastAsia="Times New Roman" w:hAnsi="Times New Roman" w:cs="Times New Roman"/>
                <w:sz w:val="28"/>
                <w:szCs w:val="20"/>
              </w:rPr>
              <w:t>Начальнику</w:t>
            </w:r>
          </w:p>
          <w:p w:rsidR="00C77F95" w:rsidRPr="00C77F95" w:rsidRDefault="00C77F95" w:rsidP="00C77F95">
            <w:pPr>
              <w:spacing w:after="0" w:line="192" w:lineRule="auto"/>
              <w:ind w:left="456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77F95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Муниципального казенного</w:t>
            </w:r>
          </w:p>
          <w:p w:rsidR="00C77F95" w:rsidRPr="00C77F95" w:rsidRDefault="00C77F95" w:rsidP="00C77F95">
            <w:pPr>
              <w:spacing w:after="0" w:line="192" w:lineRule="auto"/>
              <w:ind w:left="456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77F95">
              <w:rPr>
                <w:rFonts w:ascii="Times New Roman" w:eastAsia="Times New Roman" w:hAnsi="Times New Roman" w:cs="Times New Roman"/>
                <w:sz w:val="28"/>
                <w:szCs w:val="20"/>
              </w:rPr>
              <w:t>Учреждения «Отдел образов</w:t>
            </w:r>
            <w:r w:rsidRPr="00C77F95">
              <w:rPr>
                <w:rFonts w:ascii="Times New Roman" w:eastAsia="Times New Roman" w:hAnsi="Times New Roman" w:cs="Times New Roman"/>
                <w:sz w:val="28"/>
                <w:szCs w:val="20"/>
              </w:rPr>
              <w:t>а</w:t>
            </w:r>
            <w:r w:rsidRPr="00C77F95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ния»Рыбно-Слободского </w:t>
            </w:r>
          </w:p>
          <w:p w:rsidR="00C77F95" w:rsidRPr="00C77F95" w:rsidRDefault="00C77F95" w:rsidP="00C77F95">
            <w:pPr>
              <w:spacing w:after="0" w:line="192" w:lineRule="auto"/>
              <w:ind w:left="456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C77F95">
              <w:rPr>
                <w:rFonts w:ascii="Times New Roman" w:eastAsia="Times New Roman" w:hAnsi="Times New Roman" w:cs="Times New Roman"/>
                <w:sz w:val="28"/>
                <w:szCs w:val="20"/>
              </w:rPr>
              <w:t>муниципального района</w:t>
            </w:r>
          </w:p>
          <w:p w:rsidR="00C77F95" w:rsidRPr="00C77F95" w:rsidRDefault="00C77F95" w:rsidP="00C77F95">
            <w:pPr>
              <w:spacing w:after="0" w:line="192" w:lineRule="auto"/>
              <w:ind w:left="456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C77F95" w:rsidRPr="00C77F95" w:rsidRDefault="00C77F95" w:rsidP="00C77F95">
            <w:pPr>
              <w:spacing w:after="0" w:line="192" w:lineRule="auto"/>
              <w:ind w:left="456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proofErr w:type="spellStart"/>
            <w:r w:rsidRPr="00C77F95">
              <w:rPr>
                <w:rFonts w:ascii="Times New Roman" w:eastAsia="Times New Roman" w:hAnsi="Times New Roman" w:cs="Times New Roman"/>
                <w:sz w:val="28"/>
                <w:szCs w:val="20"/>
              </w:rPr>
              <w:t>Садикову</w:t>
            </w:r>
            <w:proofErr w:type="spellEnd"/>
            <w:r w:rsidRPr="00C77F95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И.М.</w:t>
            </w:r>
          </w:p>
          <w:p w:rsidR="00A63373" w:rsidRDefault="00A63373" w:rsidP="00C77F95">
            <w:pPr>
              <w:spacing w:after="0" w:line="240" w:lineRule="exact"/>
              <w:ind w:left="456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  <w:p w:rsidR="00A63373" w:rsidRDefault="00A63373" w:rsidP="00605047">
            <w:pPr>
              <w:spacing w:after="0" w:line="192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A66C68" w:rsidRDefault="00A63373" w:rsidP="00A66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</w:rPr>
        <w:t>В рамках проведения органами прокуратуры Российской Федерации профилактики правонарушений,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руководствуясь  ст.ст. 6, 22  ФЗ  «О прок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ратуре  Российской Федерации», Вам необходимо разместить памятку «Что нужно знать о коррупции»  на сайт</w:t>
      </w:r>
      <w:r w:rsidR="00C77F95">
        <w:rPr>
          <w:rFonts w:ascii="Times New Roman" w:hAnsi="Times New Roman" w:cs="Times New Roman"/>
          <w:sz w:val="28"/>
          <w:szCs w:val="28"/>
        </w:rPr>
        <w:t>ах образовательных организаци</w:t>
      </w:r>
      <w:r w:rsidR="00A66C68">
        <w:rPr>
          <w:rFonts w:ascii="Times New Roman" w:hAnsi="Times New Roman" w:cs="Times New Roman"/>
          <w:sz w:val="28"/>
          <w:szCs w:val="28"/>
        </w:rPr>
        <w:t>и</w:t>
      </w:r>
      <w:r w:rsidR="00C77F9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66C68" w:rsidRPr="00A66C68">
        <w:rPr>
          <w:rFonts w:ascii="Times New Roman" w:hAnsi="Times New Roman" w:cs="Times New Roman"/>
          <w:sz w:val="28"/>
          <w:szCs w:val="28"/>
        </w:rPr>
        <w:t xml:space="preserve"> </w:t>
      </w:r>
      <w:r w:rsidR="00A66C68">
        <w:rPr>
          <w:rFonts w:ascii="Times New Roman" w:hAnsi="Times New Roman" w:cs="Times New Roman"/>
          <w:sz w:val="28"/>
          <w:szCs w:val="28"/>
        </w:rPr>
        <w:t>и на информационном стенде отдела образования района.</w:t>
      </w:r>
    </w:p>
    <w:p w:rsidR="00A63373" w:rsidRDefault="00A63373" w:rsidP="00A6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принятом решении сообщить в прокуратуру района к 22.03.2017г. </w:t>
      </w:r>
    </w:p>
    <w:p w:rsidR="00A63373" w:rsidRDefault="00A63373" w:rsidP="00A63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3373" w:rsidRDefault="00A63373" w:rsidP="00A6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АК памятка.</w:t>
      </w:r>
    </w:p>
    <w:p w:rsidR="00A63373" w:rsidRDefault="00A63373" w:rsidP="00A633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63373" w:rsidRDefault="00A63373" w:rsidP="00A6337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63373" w:rsidRDefault="00A63373" w:rsidP="00A6337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</w:p>
    <w:p w:rsidR="00A63373" w:rsidRDefault="00A63373" w:rsidP="00A6337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63373" w:rsidRDefault="00A63373" w:rsidP="00A6337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советник юстиции                                    подпись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Муксинов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Р.Г.</w:t>
      </w:r>
    </w:p>
    <w:p w:rsidR="00A63373" w:rsidRDefault="00A63373" w:rsidP="00A63373">
      <w:pPr>
        <w:spacing w:after="0" w:line="240" w:lineRule="exact"/>
        <w:rPr>
          <w:rFonts w:ascii="Times New Roman" w:hAnsi="Times New Roman" w:cs="Times New Roman"/>
        </w:rPr>
      </w:pPr>
    </w:p>
    <w:p w:rsidR="00A63373" w:rsidRDefault="00A63373" w:rsidP="00A63373">
      <w:pPr>
        <w:spacing w:after="0" w:line="240" w:lineRule="exact"/>
        <w:rPr>
          <w:rFonts w:ascii="Times New Roman" w:hAnsi="Times New Roman" w:cs="Times New Roman"/>
        </w:rPr>
      </w:pPr>
    </w:p>
    <w:p w:rsidR="00A63373" w:rsidRDefault="00A63373" w:rsidP="00A63373">
      <w:pPr>
        <w:spacing w:after="0" w:line="240" w:lineRule="exact"/>
        <w:rPr>
          <w:rFonts w:ascii="Times New Roman" w:hAnsi="Times New Roman" w:cs="Times New Roman"/>
        </w:rPr>
      </w:pPr>
    </w:p>
    <w:p w:rsidR="00A63373" w:rsidRDefault="00A63373" w:rsidP="00A63373">
      <w:pPr>
        <w:spacing w:after="0" w:line="240" w:lineRule="exact"/>
        <w:rPr>
          <w:rFonts w:ascii="Times New Roman" w:hAnsi="Times New Roman" w:cs="Times New Roman"/>
        </w:rPr>
      </w:pPr>
    </w:p>
    <w:p w:rsidR="00A63373" w:rsidRDefault="00A63373"/>
    <w:p w:rsidR="00A63373" w:rsidRDefault="00A63373"/>
    <w:p w:rsidR="00A63373" w:rsidRDefault="00A63373"/>
    <w:p w:rsidR="00A63373" w:rsidRDefault="00A63373"/>
    <w:sectPr w:rsidR="00A63373" w:rsidSect="00CE5243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/>
  <w:rsids>
    <w:rsidRoot w:val="00830348"/>
    <w:rsid w:val="00164B27"/>
    <w:rsid w:val="00283834"/>
    <w:rsid w:val="00365D83"/>
    <w:rsid w:val="00386162"/>
    <w:rsid w:val="004E3F34"/>
    <w:rsid w:val="006C4B86"/>
    <w:rsid w:val="006D2B06"/>
    <w:rsid w:val="007A6A69"/>
    <w:rsid w:val="00830348"/>
    <w:rsid w:val="00A63373"/>
    <w:rsid w:val="00A66C68"/>
    <w:rsid w:val="00C77F95"/>
    <w:rsid w:val="00CB6A53"/>
    <w:rsid w:val="00CE5243"/>
    <w:rsid w:val="00D745CA"/>
    <w:rsid w:val="00D75ED6"/>
    <w:rsid w:val="00DC70F4"/>
    <w:rsid w:val="00E05B08"/>
    <w:rsid w:val="00E45B74"/>
    <w:rsid w:val="00F03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4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E524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E524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CE524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2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E524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CE5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24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4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E524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CE524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CE524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52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CE524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CE52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24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prokrt</dc:creator>
  <cp:keywords/>
  <dc:description/>
  <cp:lastModifiedBy>Customer</cp:lastModifiedBy>
  <cp:revision>2</cp:revision>
  <cp:lastPrinted>2017-03-21T04:54:00Z</cp:lastPrinted>
  <dcterms:created xsi:type="dcterms:W3CDTF">2017-03-20T14:32:00Z</dcterms:created>
  <dcterms:modified xsi:type="dcterms:W3CDTF">2017-03-20T14:32:00Z</dcterms:modified>
</cp:coreProperties>
</file>